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C06" w:rsidRPr="00EC74CE" w:rsidRDefault="004A3C06" w:rsidP="005A0060">
      <w:pPr>
        <w:spacing w:after="0"/>
        <w:ind w:left="57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4A3C06" w:rsidRPr="00EC74CE" w:rsidRDefault="004A3C06" w:rsidP="004A3C06">
      <w:pPr>
        <w:spacing w:after="0"/>
        <w:ind w:left="57"/>
        <w:jc w:val="both"/>
        <w:rPr>
          <w:rFonts w:ascii="Times New Roman" w:hAnsi="Times New Roman" w:cs="Times New Roman"/>
          <w:sz w:val="26"/>
          <w:szCs w:val="26"/>
        </w:rPr>
      </w:pPr>
    </w:p>
    <w:p w:rsidR="006A74D0" w:rsidRDefault="00BA7EA4" w:rsidP="004220C8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Н</w:t>
      </w:r>
      <w:r w:rsidR="0048778F" w:rsidRPr="00972BA0">
        <w:rPr>
          <w:rFonts w:ascii="Times New Roman" w:hAnsi="Times New Roman" w:cs="Times New Roman"/>
          <w:b/>
          <w:color w:val="002060"/>
          <w:sz w:val="28"/>
          <w:szCs w:val="28"/>
        </w:rPr>
        <w:t>ормативные документы</w:t>
      </w:r>
    </w:p>
    <w:p w:rsidR="006E5B86" w:rsidRPr="00972BA0" w:rsidRDefault="006E5B86" w:rsidP="004220C8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A74D0" w:rsidRPr="006E5B86" w:rsidRDefault="004220C8" w:rsidP="006E5B8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6E5B86">
        <w:rPr>
          <w:rFonts w:ascii="Times New Roman" w:eastAsiaTheme="minorEastAsia" w:hAnsi="Times New Roman" w:cs="Times New Roman"/>
          <w:bCs/>
          <w:color w:val="000000" w:themeColor="text1"/>
          <w:sz w:val="28"/>
          <w:szCs w:val="24"/>
          <w:lang w:eastAsia="ru-RU"/>
        </w:rPr>
        <w:t>К</w:t>
      </w:r>
      <w:r w:rsidR="006673C3" w:rsidRPr="006E5B86">
        <w:rPr>
          <w:rFonts w:ascii="Times New Roman" w:eastAsiaTheme="minorEastAsia" w:hAnsi="Times New Roman" w:cs="Times New Roman"/>
          <w:bCs/>
          <w:color w:val="000000" w:themeColor="text1"/>
          <w:sz w:val="28"/>
          <w:szCs w:val="24"/>
          <w:lang w:eastAsia="ru-RU"/>
        </w:rPr>
        <w:t>онституция Российской Ф</w:t>
      </w:r>
      <w:r w:rsidRPr="006E5B86">
        <w:rPr>
          <w:rFonts w:ascii="Times New Roman" w:eastAsiaTheme="minorEastAsia" w:hAnsi="Times New Roman" w:cs="Times New Roman"/>
          <w:bCs/>
          <w:color w:val="000000" w:themeColor="text1"/>
          <w:sz w:val="28"/>
          <w:szCs w:val="24"/>
          <w:lang w:eastAsia="ru-RU"/>
        </w:rPr>
        <w:t>едерации, 12.12.1993</w:t>
      </w:r>
      <w:r w:rsidR="003A5F86" w:rsidRPr="006E5B86">
        <w:rPr>
          <w:rFonts w:ascii="Times New Roman" w:eastAsiaTheme="minorEastAsia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</w:t>
      </w:r>
      <w:r w:rsidRPr="006E5B86">
        <w:rPr>
          <w:rFonts w:ascii="Times New Roman" w:eastAsiaTheme="minorEastAsia" w:hAnsi="Times New Roman" w:cs="Times New Roman"/>
          <w:bCs/>
          <w:color w:val="000000" w:themeColor="text1"/>
          <w:sz w:val="28"/>
          <w:szCs w:val="24"/>
          <w:lang w:eastAsia="ru-RU"/>
        </w:rPr>
        <w:t>г.</w:t>
      </w:r>
    </w:p>
    <w:p w:rsidR="00EB6AD1" w:rsidRPr="006E5B86" w:rsidRDefault="0048778F" w:rsidP="006E5B86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E5B86">
        <w:rPr>
          <w:rFonts w:ascii="Times New Roman" w:hAnsi="Times New Roman" w:cs="Times New Roman"/>
          <w:sz w:val="28"/>
          <w:szCs w:val="24"/>
        </w:rPr>
        <w:t xml:space="preserve">Федеральный закон </w:t>
      </w:r>
      <w:r w:rsidR="003A5F86" w:rsidRPr="006E5B86">
        <w:rPr>
          <w:rFonts w:ascii="Times New Roman" w:hAnsi="Times New Roman" w:cs="Times New Roman"/>
          <w:sz w:val="28"/>
          <w:szCs w:val="24"/>
        </w:rPr>
        <w:t>«</w:t>
      </w:r>
      <w:r w:rsidRPr="006E5B86">
        <w:rPr>
          <w:rFonts w:ascii="Times New Roman" w:hAnsi="Times New Roman" w:cs="Times New Roman"/>
          <w:sz w:val="28"/>
          <w:szCs w:val="24"/>
        </w:rPr>
        <w:t>Об основах охраны здоровья</w:t>
      </w:r>
      <w:r w:rsidR="003A5F86" w:rsidRPr="006E5B86">
        <w:rPr>
          <w:rFonts w:ascii="Times New Roman" w:hAnsi="Times New Roman" w:cs="Times New Roman"/>
          <w:sz w:val="28"/>
          <w:szCs w:val="24"/>
        </w:rPr>
        <w:t xml:space="preserve"> граждан в Российской Федерации»</w:t>
      </w:r>
      <w:r w:rsidRPr="006E5B86">
        <w:rPr>
          <w:rFonts w:ascii="Times New Roman" w:hAnsi="Times New Roman" w:cs="Times New Roman"/>
          <w:sz w:val="28"/>
          <w:szCs w:val="24"/>
        </w:rPr>
        <w:t xml:space="preserve">, </w:t>
      </w:r>
      <w:r w:rsidR="006A74D0" w:rsidRPr="006E5B86">
        <w:rPr>
          <w:rFonts w:ascii="Times New Roman" w:hAnsi="Times New Roman" w:cs="Times New Roman"/>
          <w:sz w:val="28"/>
          <w:szCs w:val="24"/>
        </w:rPr>
        <w:t>21.11.2011</w:t>
      </w:r>
      <w:r w:rsidR="003A5F86" w:rsidRPr="006E5B86">
        <w:rPr>
          <w:rFonts w:ascii="Times New Roman" w:hAnsi="Times New Roman" w:cs="Times New Roman"/>
          <w:sz w:val="28"/>
          <w:szCs w:val="24"/>
        </w:rPr>
        <w:t xml:space="preserve"> </w:t>
      </w:r>
      <w:r w:rsidR="004220C8" w:rsidRPr="006E5B86">
        <w:rPr>
          <w:rFonts w:ascii="Times New Roman" w:hAnsi="Times New Roman" w:cs="Times New Roman"/>
          <w:sz w:val="28"/>
          <w:szCs w:val="24"/>
        </w:rPr>
        <w:t>г.,</w:t>
      </w:r>
      <w:r w:rsidR="006A74D0" w:rsidRPr="006E5B86">
        <w:rPr>
          <w:rFonts w:ascii="Times New Roman" w:hAnsi="Times New Roman" w:cs="Times New Roman"/>
          <w:sz w:val="28"/>
          <w:szCs w:val="24"/>
        </w:rPr>
        <w:t xml:space="preserve"> N 323-ФЗ</w:t>
      </w:r>
      <w:r w:rsidR="003A5F86" w:rsidRPr="006E5B86">
        <w:rPr>
          <w:rFonts w:ascii="Times New Roman" w:hAnsi="Times New Roman" w:cs="Times New Roman"/>
          <w:sz w:val="28"/>
          <w:szCs w:val="24"/>
        </w:rPr>
        <w:t>.</w:t>
      </w:r>
      <w:r w:rsidR="006A74D0" w:rsidRPr="006E5B8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A74D0" w:rsidRPr="006E5B86" w:rsidRDefault="0048778F" w:rsidP="006E5B8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6E5B86">
        <w:rPr>
          <w:rFonts w:ascii="Times New Roman" w:eastAsia="Calibri" w:hAnsi="Times New Roman" w:cs="Times New Roman"/>
          <w:bCs/>
          <w:sz w:val="28"/>
          <w:szCs w:val="24"/>
        </w:rPr>
        <w:t>Трудовой кодекс Р</w:t>
      </w:r>
      <w:r w:rsidR="003A5F86" w:rsidRPr="006E5B86">
        <w:rPr>
          <w:rFonts w:ascii="Times New Roman" w:eastAsia="Calibri" w:hAnsi="Times New Roman" w:cs="Times New Roman"/>
          <w:bCs/>
          <w:sz w:val="28"/>
          <w:szCs w:val="24"/>
        </w:rPr>
        <w:t>Ф</w:t>
      </w:r>
      <w:r w:rsidR="004220C8" w:rsidRPr="006E5B86">
        <w:rPr>
          <w:rFonts w:ascii="Times New Roman" w:eastAsia="Calibri" w:hAnsi="Times New Roman" w:cs="Times New Roman"/>
          <w:bCs/>
          <w:sz w:val="28"/>
          <w:szCs w:val="24"/>
        </w:rPr>
        <w:t xml:space="preserve">, </w:t>
      </w:r>
      <w:r w:rsidRPr="006E5B86">
        <w:rPr>
          <w:rFonts w:ascii="Times New Roman" w:eastAsia="Calibri" w:hAnsi="Times New Roman" w:cs="Times New Roman"/>
          <w:bCs/>
          <w:sz w:val="28"/>
          <w:szCs w:val="24"/>
        </w:rPr>
        <w:t>30.12.2001</w:t>
      </w:r>
      <w:r w:rsidR="003A5F86" w:rsidRPr="006E5B86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="004220C8" w:rsidRPr="006E5B86">
        <w:rPr>
          <w:rFonts w:ascii="Times New Roman" w:eastAsia="Calibri" w:hAnsi="Times New Roman" w:cs="Times New Roman"/>
          <w:bCs/>
          <w:sz w:val="28"/>
          <w:szCs w:val="24"/>
        </w:rPr>
        <w:t>г.,</w:t>
      </w:r>
      <w:r w:rsidRPr="006E5B86">
        <w:rPr>
          <w:rFonts w:ascii="Times New Roman" w:eastAsia="Calibri" w:hAnsi="Times New Roman" w:cs="Times New Roman"/>
          <w:bCs/>
          <w:sz w:val="28"/>
          <w:szCs w:val="24"/>
        </w:rPr>
        <w:t xml:space="preserve"> N 197-ФЗ (с</w:t>
      </w:r>
      <w:r w:rsidR="006E5B86" w:rsidRPr="006E5B86">
        <w:rPr>
          <w:rFonts w:ascii="Times New Roman" w:eastAsia="Calibri" w:hAnsi="Times New Roman" w:cs="Times New Roman"/>
          <w:bCs/>
          <w:sz w:val="28"/>
          <w:szCs w:val="24"/>
        </w:rPr>
        <w:t xml:space="preserve"> изм. и доп., вступ. в силу с 11.01.2023</w:t>
      </w:r>
      <w:r w:rsidRPr="006E5B86">
        <w:rPr>
          <w:rFonts w:ascii="Times New Roman" w:eastAsia="Calibri" w:hAnsi="Times New Roman" w:cs="Times New Roman"/>
          <w:bCs/>
          <w:sz w:val="28"/>
          <w:szCs w:val="24"/>
        </w:rPr>
        <w:t>)</w:t>
      </w:r>
      <w:r w:rsidR="003A5F86" w:rsidRPr="006E5B86">
        <w:rPr>
          <w:rFonts w:ascii="Times New Roman" w:eastAsia="Calibri" w:hAnsi="Times New Roman" w:cs="Times New Roman"/>
          <w:bCs/>
          <w:sz w:val="28"/>
          <w:szCs w:val="24"/>
        </w:rPr>
        <w:t>.</w:t>
      </w:r>
    </w:p>
    <w:p w:rsidR="006A74D0" w:rsidRPr="006E5B86" w:rsidRDefault="0048778F" w:rsidP="006E5B8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6E5B86">
        <w:rPr>
          <w:rFonts w:ascii="Times New Roman" w:eastAsia="Calibri" w:hAnsi="Times New Roman" w:cs="Times New Roman"/>
          <w:bCs/>
          <w:sz w:val="28"/>
          <w:szCs w:val="24"/>
        </w:rPr>
        <w:t xml:space="preserve">Федеральный закон </w:t>
      </w:r>
      <w:r w:rsidR="004220C8" w:rsidRPr="006E5B86">
        <w:rPr>
          <w:rFonts w:ascii="Times New Roman" w:eastAsia="Calibri" w:hAnsi="Times New Roman" w:cs="Times New Roman"/>
          <w:bCs/>
          <w:sz w:val="28"/>
          <w:szCs w:val="24"/>
        </w:rPr>
        <w:t>«</w:t>
      </w:r>
      <w:r w:rsidRPr="006E5B86">
        <w:rPr>
          <w:rFonts w:ascii="Times New Roman" w:eastAsia="Calibri" w:hAnsi="Times New Roman" w:cs="Times New Roman"/>
          <w:bCs/>
          <w:sz w:val="28"/>
          <w:szCs w:val="24"/>
        </w:rPr>
        <w:t>Об обр</w:t>
      </w:r>
      <w:r w:rsidR="004220C8" w:rsidRPr="006E5B86">
        <w:rPr>
          <w:rFonts w:ascii="Times New Roman" w:eastAsia="Calibri" w:hAnsi="Times New Roman" w:cs="Times New Roman"/>
          <w:bCs/>
          <w:sz w:val="28"/>
          <w:szCs w:val="24"/>
        </w:rPr>
        <w:t xml:space="preserve">азовании в Российской Федерации», </w:t>
      </w:r>
      <w:r w:rsidR="006673C3" w:rsidRPr="006E5B86">
        <w:rPr>
          <w:rFonts w:ascii="Times New Roman" w:eastAsia="Calibri" w:hAnsi="Times New Roman" w:cs="Times New Roman"/>
          <w:bCs/>
          <w:sz w:val="28"/>
          <w:szCs w:val="24"/>
        </w:rPr>
        <w:t>29</w:t>
      </w:r>
      <w:r w:rsidR="004220C8" w:rsidRPr="006E5B86">
        <w:rPr>
          <w:rFonts w:ascii="Times New Roman" w:eastAsia="Calibri" w:hAnsi="Times New Roman" w:cs="Times New Roman"/>
          <w:bCs/>
          <w:sz w:val="28"/>
          <w:szCs w:val="24"/>
        </w:rPr>
        <w:t>.12.2012</w:t>
      </w:r>
      <w:r w:rsidR="003A5F86" w:rsidRPr="006E5B86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Pr="006E5B86">
        <w:rPr>
          <w:rFonts w:ascii="Times New Roman" w:eastAsia="Calibri" w:hAnsi="Times New Roman" w:cs="Times New Roman"/>
          <w:bCs/>
          <w:sz w:val="28"/>
          <w:szCs w:val="24"/>
        </w:rPr>
        <w:t>г.</w:t>
      </w:r>
      <w:r w:rsidR="004220C8" w:rsidRPr="006E5B86">
        <w:rPr>
          <w:rFonts w:ascii="Times New Roman" w:eastAsia="Calibri" w:hAnsi="Times New Roman" w:cs="Times New Roman"/>
          <w:bCs/>
          <w:sz w:val="28"/>
          <w:szCs w:val="24"/>
        </w:rPr>
        <w:t>,</w:t>
      </w:r>
      <w:r w:rsidRPr="006E5B86">
        <w:rPr>
          <w:rFonts w:ascii="Times New Roman" w:eastAsia="Calibri" w:hAnsi="Times New Roman" w:cs="Times New Roman"/>
          <w:bCs/>
          <w:sz w:val="28"/>
          <w:szCs w:val="24"/>
        </w:rPr>
        <w:t xml:space="preserve"> N 273-ФЗ</w:t>
      </w:r>
      <w:r w:rsidR="003A5F86" w:rsidRPr="006E5B86">
        <w:rPr>
          <w:rFonts w:ascii="Times New Roman" w:eastAsia="Calibri" w:hAnsi="Times New Roman" w:cs="Times New Roman"/>
          <w:bCs/>
          <w:sz w:val="28"/>
          <w:szCs w:val="24"/>
        </w:rPr>
        <w:t>.</w:t>
      </w:r>
      <w:r w:rsidRPr="006E5B86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="00EB6AD1" w:rsidRPr="006E5B86">
        <w:rPr>
          <w:rFonts w:ascii="Times New Roman" w:eastAsia="+mn-ea" w:hAnsi="Times New Roman" w:cs="Times New Roman"/>
          <w:kern w:val="24"/>
          <w:sz w:val="28"/>
          <w:szCs w:val="24"/>
        </w:rPr>
        <w:t>(принят Госдумой 21.12.2012, одобрен Советом Федерации 26.12.2012).</w:t>
      </w:r>
    </w:p>
    <w:p w:rsidR="00EB6AD1" w:rsidRPr="006E5B86" w:rsidRDefault="00EB6AD1" w:rsidP="006E5B86">
      <w:pPr>
        <w:pStyle w:val="a6"/>
        <w:numPr>
          <w:ilvl w:val="0"/>
          <w:numId w:val="4"/>
        </w:numPr>
        <w:kinsoku w:val="0"/>
        <w:overflowPunct w:val="0"/>
        <w:spacing w:before="0" w:beforeAutospacing="0" w:after="0" w:afterAutospacing="0"/>
        <w:ind w:left="0" w:firstLine="0"/>
        <w:textAlignment w:val="baseline"/>
        <w:rPr>
          <w:sz w:val="28"/>
        </w:rPr>
      </w:pPr>
      <w:r w:rsidRPr="006E5B86">
        <w:rPr>
          <w:rFonts w:eastAsia="+mn-ea"/>
          <w:bCs/>
          <w:kern w:val="24"/>
          <w:sz w:val="28"/>
        </w:rPr>
        <w:t xml:space="preserve">Государственная программа РФ «Развитие образования» </w:t>
      </w:r>
      <w:r w:rsidRPr="006E5B86">
        <w:rPr>
          <w:rFonts w:eastAsia="+mn-ea"/>
          <w:kern w:val="24"/>
          <w:sz w:val="28"/>
        </w:rPr>
        <w:t>(принята Правительством РФ 26.12.2017).</w:t>
      </w:r>
    </w:p>
    <w:p w:rsidR="006E5B86" w:rsidRPr="006E5B86" w:rsidRDefault="00EB6AD1" w:rsidP="006E5B86">
      <w:pPr>
        <w:pStyle w:val="a6"/>
        <w:numPr>
          <w:ilvl w:val="0"/>
          <w:numId w:val="4"/>
        </w:numPr>
        <w:kinsoku w:val="0"/>
        <w:overflowPunct w:val="0"/>
        <w:spacing w:before="0" w:beforeAutospacing="0" w:after="0" w:afterAutospacing="0"/>
        <w:ind w:left="0" w:firstLine="0"/>
        <w:textAlignment w:val="baseline"/>
        <w:rPr>
          <w:sz w:val="28"/>
        </w:rPr>
      </w:pPr>
      <w:r w:rsidRPr="006E5B86">
        <w:rPr>
          <w:rFonts w:eastAsia="+mn-ea"/>
          <w:bCs/>
          <w:kern w:val="24"/>
          <w:sz w:val="28"/>
        </w:rPr>
        <w:t>Федеральные государственные образовательные стандарты</w:t>
      </w:r>
      <w:r w:rsidRPr="006E5B86">
        <w:rPr>
          <w:rFonts w:eastAsia="+mn-ea"/>
          <w:kern w:val="24"/>
          <w:sz w:val="28"/>
        </w:rPr>
        <w:t xml:space="preserve"> (ФГОС) на всех уровнях образования.</w:t>
      </w:r>
      <w:r w:rsidR="006E5B86" w:rsidRPr="006E5B86">
        <w:rPr>
          <w:rFonts w:eastAsia="+mn-ea"/>
          <w:kern w:val="24"/>
          <w:sz w:val="28"/>
        </w:rPr>
        <w:t xml:space="preserve"> (Обновление ФГОС с 01.09.2022) </w:t>
      </w:r>
    </w:p>
    <w:p w:rsidR="00EB6AD1" w:rsidRPr="006E5B86" w:rsidRDefault="00EB6AD1" w:rsidP="006E5B86">
      <w:pPr>
        <w:pStyle w:val="a6"/>
        <w:numPr>
          <w:ilvl w:val="0"/>
          <w:numId w:val="4"/>
        </w:numPr>
        <w:kinsoku w:val="0"/>
        <w:overflowPunct w:val="0"/>
        <w:spacing w:before="0" w:beforeAutospacing="0" w:after="0" w:afterAutospacing="0"/>
        <w:ind w:left="0" w:firstLine="0"/>
        <w:textAlignment w:val="baseline"/>
        <w:rPr>
          <w:sz w:val="28"/>
        </w:rPr>
      </w:pPr>
      <w:r w:rsidRPr="006E5B86">
        <w:rPr>
          <w:rFonts w:eastAsia="+mn-ea"/>
          <w:kern w:val="24"/>
          <w:sz w:val="28"/>
        </w:rPr>
        <w:t>Распоряжение Правительства Российской Федерации от 29.05.2015 г. № 996-р «</w:t>
      </w:r>
      <w:r w:rsidRPr="006E5B86">
        <w:rPr>
          <w:rFonts w:eastAsia="+mn-ea"/>
          <w:bCs/>
          <w:kern w:val="24"/>
          <w:sz w:val="28"/>
        </w:rPr>
        <w:t>Стратегия развития воспитания в Российской Федерации на период до 2025 года</w:t>
      </w:r>
      <w:r w:rsidRPr="006E5B86">
        <w:rPr>
          <w:rFonts w:eastAsia="+mn-ea"/>
          <w:kern w:val="24"/>
          <w:sz w:val="28"/>
        </w:rPr>
        <w:t>».</w:t>
      </w:r>
    </w:p>
    <w:p w:rsidR="00EB6AD1" w:rsidRPr="006E5B86" w:rsidRDefault="00EB6AD1" w:rsidP="006E5B86">
      <w:pPr>
        <w:pStyle w:val="a6"/>
        <w:numPr>
          <w:ilvl w:val="0"/>
          <w:numId w:val="4"/>
        </w:numPr>
        <w:kinsoku w:val="0"/>
        <w:overflowPunct w:val="0"/>
        <w:spacing w:before="0" w:beforeAutospacing="0" w:after="0" w:afterAutospacing="0"/>
        <w:ind w:left="0" w:firstLine="0"/>
        <w:textAlignment w:val="baseline"/>
        <w:rPr>
          <w:sz w:val="28"/>
        </w:rPr>
      </w:pPr>
      <w:r w:rsidRPr="006E5B86">
        <w:rPr>
          <w:rFonts w:eastAsia="+mn-ea"/>
          <w:kern w:val="24"/>
          <w:sz w:val="28"/>
        </w:rPr>
        <w:t>Указ Президента РФ от 29.05.2017 № 240 «</w:t>
      </w:r>
      <w:r w:rsidRPr="006E5B86">
        <w:rPr>
          <w:rFonts w:eastAsia="+mn-ea"/>
          <w:bCs/>
          <w:kern w:val="24"/>
          <w:sz w:val="28"/>
        </w:rPr>
        <w:t>Об объявлении в Российской Федерации Десятилетия детства</w:t>
      </w:r>
      <w:r w:rsidRPr="006E5B86">
        <w:rPr>
          <w:rFonts w:eastAsia="+mn-ea"/>
          <w:kern w:val="24"/>
          <w:sz w:val="28"/>
        </w:rPr>
        <w:t>» и Распоряжение Правительства РФ от 23.01.2021 г. № 122-р «</w:t>
      </w:r>
      <w:r w:rsidRPr="006E5B86">
        <w:rPr>
          <w:rFonts w:eastAsia="+mn-ea"/>
          <w:bCs/>
          <w:kern w:val="24"/>
          <w:sz w:val="28"/>
        </w:rPr>
        <w:t>План основных мероприятий, проводимых в рамках Десятилетия детства, на период до 2027 года</w:t>
      </w:r>
      <w:r w:rsidRPr="006E5B86">
        <w:rPr>
          <w:rFonts w:eastAsia="+mn-ea"/>
          <w:kern w:val="24"/>
          <w:sz w:val="28"/>
        </w:rPr>
        <w:t>».</w:t>
      </w:r>
    </w:p>
    <w:p w:rsidR="00EB6AD1" w:rsidRPr="006E5B86" w:rsidRDefault="00EB6AD1" w:rsidP="006E5B86">
      <w:pPr>
        <w:pStyle w:val="a6"/>
        <w:numPr>
          <w:ilvl w:val="0"/>
          <w:numId w:val="4"/>
        </w:numPr>
        <w:kinsoku w:val="0"/>
        <w:overflowPunct w:val="0"/>
        <w:spacing w:before="0" w:beforeAutospacing="0" w:after="0" w:afterAutospacing="0"/>
        <w:ind w:left="0" w:firstLine="0"/>
        <w:textAlignment w:val="baseline"/>
        <w:rPr>
          <w:sz w:val="28"/>
        </w:rPr>
      </w:pPr>
      <w:r w:rsidRPr="006E5B86">
        <w:rPr>
          <w:rFonts w:eastAsia="+mn-ea"/>
          <w:kern w:val="24"/>
          <w:sz w:val="28"/>
        </w:rPr>
        <w:t>Указ Президента РФ от 21.07.2020 № 474 «</w:t>
      </w:r>
      <w:r w:rsidRPr="006E5B86">
        <w:rPr>
          <w:rFonts w:eastAsia="+mn-ea"/>
          <w:bCs/>
          <w:kern w:val="24"/>
          <w:sz w:val="28"/>
        </w:rPr>
        <w:t>О национальных целях и стратегических задачах развития Российской Федерации на период до 2030 года</w:t>
      </w:r>
      <w:r w:rsidRPr="006E5B86">
        <w:rPr>
          <w:rFonts w:eastAsia="+mn-ea"/>
          <w:kern w:val="24"/>
          <w:sz w:val="28"/>
        </w:rPr>
        <w:t>».</w:t>
      </w:r>
    </w:p>
    <w:p w:rsidR="00EB6AD1" w:rsidRPr="006E5B86" w:rsidRDefault="00EB6AD1" w:rsidP="006E5B86">
      <w:pPr>
        <w:pStyle w:val="a6"/>
        <w:numPr>
          <w:ilvl w:val="0"/>
          <w:numId w:val="4"/>
        </w:numPr>
        <w:kinsoku w:val="0"/>
        <w:overflowPunct w:val="0"/>
        <w:spacing w:before="0" w:beforeAutospacing="0" w:after="0" w:afterAutospacing="0"/>
        <w:ind w:left="0" w:firstLine="0"/>
        <w:textAlignment w:val="baseline"/>
        <w:rPr>
          <w:sz w:val="28"/>
        </w:rPr>
      </w:pPr>
      <w:r w:rsidRPr="006E5B86">
        <w:rPr>
          <w:rFonts w:eastAsia="+mn-ea"/>
          <w:kern w:val="24"/>
          <w:sz w:val="28"/>
        </w:rPr>
        <w:t xml:space="preserve">Постановление Главного государственного санитарного врача Российской Федерации от 28.09.2020 г. № 28 </w:t>
      </w:r>
      <w:r w:rsidRPr="006E5B86">
        <w:rPr>
          <w:rFonts w:eastAsia="+mn-ea"/>
          <w:bCs/>
          <w:kern w:val="24"/>
          <w:sz w:val="28"/>
        </w:rPr>
        <w:t>«Об утверждении СП 2.4.3648-20 «Санитарно-эпидемиологические требования к организации воспитания и обучения, отдыха и оздоровления детей и молодежи».</w:t>
      </w:r>
    </w:p>
    <w:p w:rsidR="001109C2" w:rsidRPr="006E5B86" w:rsidRDefault="004220C8" w:rsidP="006E5B86">
      <w:pPr>
        <w:pStyle w:val="a3"/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B86">
        <w:rPr>
          <w:rFonts w:ascii="Times New Roman" w:eastAsia="Times New Roman" w:hAnsi="Times New Roman" w:cs="Times New Roman"/>
          <w:sz w:val="28"/>
          <w:szCs w:val="24"/>
          <w:lang w:eastAsia="ru-RU"/>
        </w:rPr>
        <w:t>Указ Президента РФ «</w:t>
      </w:r>
      <w:r w:rsidR="001109C2" w:rsidRPr="006E5B86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Доктрины информационной бе</w:t>
      </w:r>
      <w:r w:rsidRPr="006E5B86">
        <w:rPr>
          <w:rFonts w:ascii="Times New Roman" w:eastAsia="Times New Roman" w:hAnsi="Times New Roman" w:cs="Times New Roman"/>
          <w:sz w:val="28"/>
          <w:szCs w:val="24"/>
          <w:lang w:eastAsia="ru-RU"/>
        </w:rPr>
        <w:t>зопасности Российской Федерации», 05.12. 2016</w:t>
      </w:r>
      <w:r w:rsidR="003A5F86" w:rsidRPr="006E5B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109C2" w:rsidRPr="006E5B86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 w:rsidR="00972BA0" w:rsidRPr="006E5B8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1109C2" w:rsidRPr="006E5B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646</w:t>
      </w:r>
      <w:r w:rsidR="003A5F86" w:rsidRPr="006E5B8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109C2" w:rsidRPr="006E5B86" w:rsidRDefault="003A5F86" w:rsidP="006E5B86">
      <w:pPr>
        <w:pStyle w:val="a3"/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B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Федеральный закон «О безопасности», </w:t>
      </w:r>
      <w:r w:rsidR="001109C2" w:rsidRPr="006E5B86">
        <w:rPr>
          <w:rFonts w:ascii="Times New Roman" w:eastAsia="Times New Roman" w:hAnsi="Times New Roman" w:cs="Times New Roman"/>
          <w:sz w:val="28"/>
          <w:szCs w:val="24"/>
          <w:lang w:eastAsia="ru-RU"/>
        </w:rPr>
        <w:t>28.12.2010</w:t>
      </w:r>
      <w:r w:rsidR="00EC74CE" w:rsidRPr="006E5B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220C8" w:rsidRPr="006E5B86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 w:rsidR="00972BA0" w:rsidRPr="006E5B8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1109C2" w:rsidRPr="006E5B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N 390-ФЗ (действующая редакция, 2016)</w:t>
      </w:r>
      <w:r w:rsidRPr="006E5B8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8351A" w:rsidRPr="006E5B86" w:rsidRDefault="006673C3" w:rsidP="006E5B86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E5B86">
        <w:rPr>
          <w:rFonts w:ascii="Times New Roman" w:hAnsi="Times New Roman" w:cs="Times New Roman"/>
          <w:sz w:val="28"/>
          <w:szCs w:val="24"/>
        </w:rPr>
        <w:t xml:space="preserve">Распоряжение Комитета по образованию СПб </w:t>
      </w:r>
      <w:r w:rsidR="003A5F86" w:rsidRPr="006E5B86">
        <w:rPr>
          <w:rFonts w:ascii="Times New Roman" w:hAnsi="Times New Roman" w:cs="Times New Roman"/>
          <w:sz w:val="28"/>
          <w:szCs w:val="24"/>
        </w:rPr>
        <w:t>«</w:t>
      </w:r>
      <w:r w:rsidR="00F8351A" w:rsidRPr="006E5B86">
        <w:rPr>
          <w:rFonts w:ascii="Times New Roman" w:hAnsi="Times New Roman" w:cs="Times New Roman"/>
          <w:sz w:val="28"/>
          <w:szCs w:val="24"/>
        </w:rPr>
        <w:t>Об утверждении Концепции создания Службы здоровья в образовательных</w:t>
      </w:r>
      <w:r w:rsidR="003A5F86" w:rsidRPr="006E5B86">
        <w:rPr>
          <w:rFonts w:ascii="Times New Roman" w:hAnsi="Times New Roman" w:cs="Times New Roman"/>
          <w:sz w:val="28"/>
          <w:szCs w:val="24"/>
        </w:rPr>
        <w:t xml:space="preserve"> учреждениях Санкт-Петербурга»</w:t>
      </w:r>
      <w:r w:rsidRPr="006E5B86">
        <w:rPr>
          <w:rFonts w:ascii="Times New Roman" w:hAnsi="Times New Roman" w:cs="Times New Roman"/>
          <w:sz w:val="28"/>
          <w:szCs w:val="24"/>
        </w:rPr>
        <w:t>, 31.01.2008 г.</w:t>
      </w:r>
      <w:r w:rsidR="00972BA0" w:rsidRPr="006E5B86">
        <w:rPr>
          <w:rFonts w:ascii="Times New Roman" w:hAnsi="Times New Roman" w:cs="Times New Roman"/>
          <w:sz w:val="28"/>
          <w:szCs w:val="24"/>
        </w:rPr>
        <w:t>,</w:t>
      </w:r>
      <w:r w:rsidRPr="006E5B86">
        <w:rPr>
          <w:rFonts w:ascii="Times New Roman" w:hAnsi="Times New Roman" w:cs="Times New Roman"/>
          <w:sz w:val="28"/>
          <w:szCs w:val="24"/>
        </w:rPr>
        <w:t xml:space="preserve"> N 124-р</w:t>
      </w:r>
      <w:r w:rsidR="00EC74CE" w:rsidRPr="006E5B86">
        <w:rPr>
          <w:rFonts w:ascii="Times New Roman" w:hAnsi="Times New Roman" w:cs="Times New Roman"/>
          <w:sz w:val="28"/>
          <w:szCs w:val="24"/>
        </w:rPr>
        <w:t>.</w:t>
      </w:r>
    </w:p>
    <w:p w:rsidR="001109C2" w:rsidRPr="006E5B86" w:rsidRDefault="001109C2" w:rsidP="006E5B8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A94D67" w:rsidRPr="006E5B86" w:rsidRDefault="00A94D67" w:rsidP="006E5B8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5C7D3E" w:rsidRPr="00084D02" w:rsidRDefault="00F8351A" w:rsidP="006E5B86">
      <w:pPr>
        <w:pStyle w:val="Default"/>
        <w:jc w:val="both"/>
        <w:rPr>
          <w:rFonts w:ascii="Times New Roman" w:hAnsi="Times New Roman" w:cs="Times New Roman"/>
        </w:rPr>
      </w:pPr>
      <w:r w:rsidRPr="00084D02">
        <w:rPr>
          <w:rFonts w:ascii="Times New Roman" w:hAnsi="Times New Roman" w:cs="Times New Roman"/>
        </w:rPr>
        <w:t xml:space="preserve"> </w:t>
      </w:r>
    </w:p>
    <w:p w:rsidR="005C7D3E" w:rsidRPr="00F8351A" w:rsidRDefault="005C7D3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C7D3E" w:rsidRPr="00F8351A" w:rsidSect="00492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944E7"/>
    <w:multiLevelType w:val="hybridMultilevel"/>
    <w:tmpl w:val="CBE0E1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B9691C"/>
    <w:multiLevelType w:val="hybridMultilevel"/>
    <w:tmpl w:val="2B142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A56C4F"/>
    <w:multiLevelType w:val="hybridMultilevel"/>
    <w:tmpl w:val="103E8486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>
    <w:nsid w:val="74F40A62"/>
    <w:multiLevelType w:val="hybridMultilevel"/>
    <w:tmpl w:val="FDE86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F5"/>
    <w:rsid w:val="00084D02"/>
    <w:rsid w:val="000862CC"/>
    <w:rsid w:val="0010085D"/>
    <w:rsid w:val="001109C2"/>
    <w:rsid w:val="001D7438"/>
    <w:rsid w:val="002608F4"/>
    <w:rsid w:val="003A5F86"/>
    <w:rsid w:val="004220C8"/>
    <w:rsid w:val="0048778F"/>
    <w:rsid w:val="00492712"/>
    <w:rsid w:val="004A3C06"/>
    <w:rsid w:val="005A0060"/>
    <w:rsid w:val="005C7D3E"/>
    <w:rsid w:val="006461B7"/>
    <w:rsid w:val="006673C3"/>
    <w:rsid w:val="006A74D0"/>
    <w:rsid w:val="006E5B86"/>
    <w:rsid w:val="007D544A"/>
    <w:rsid w:val="00885E23"/>
    <w:rsid w:val="008D2174"/>
    <w:rsid w:val="00972BA0"/>
    <w:rsid w:val="00A005F5"/>
    <w:rsid w:val="00A35732"/>
    <w:rsid w:val="00A36FE2"/>
    <w:rsid w:val="00A94D67"/>
    <w:rsid w:val="00AD32A6"/>
    <w:rsid w:val="00BA7EA4"/>
    <w:rsid w:val="00D63E53"/>
    <w:rsid w:val="00E207E1"/>
    <w:rsid w:val="00E2331B"/>
    <w:rsid w:val="00E63E37"/>
    <w:rsid w:val="00EB442D"/>
    <w:rsid w:val="00EB6AD1"/>
    <w:rsid w:val="00EC74CE"/>
    <w:rsid w:val="00F8351A"/>
    <w:rsid w:val="00F9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8FE69-E7E5-475E-90C2-ACE2BD46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7D3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835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6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FE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B6AD1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E5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1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32-1</dc:creator>
  <cp:lastModifiedBy>Наталья</cp:lastModifiedBy>
  <cp:revision>2</cp:revision>
  <cp:lastPrinted>2016-12-26T11:45:00Z</cp:lastPrinted>
  <dcterms:created xsi:type="dcterms:W3CDTF">2023-02-19T10:13:00Z</dcterms:created>
  <dcterms:modified xsi:type="dcterms:W3CDTF">2023-02-19T10:13:00Z</dcterms:modified>
</cp:coreProperties>
</file>